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2"/>
        <w:jc w:val="center"/>
      </w:pPr>
      <w:r>
        <w:drawing>
          <wp:inline distT="0" distB="0" distL="0" distR="0">
            <wp:extent cx="447675" cy="55245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Bdr>
          <w:bottom w:val="single" w:color="auto" w:sz="12" w:space="1"/>
        </w:pBdr>
        <w:jc w:val="center"/>
      </w:pPr>
    </w:p>
    <w:p>
      <w:pPr>
        <w:rPr>
          <w:sz w:val="22"/>
        </w:rPr>
      </w:pPr>
    </w:p>
    <w:p>
      <w:pPr>
        <w:rPr>
          <w:rFonts w:hint="default"/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</w:rPr>
        <w:t>от 0</w:t>
      </w:r>
      <w:r>
        <w:rPr>
          <w:rFonts w:hint="default"/>
          <w:b/>
          <w:sz w:val="24"/>
          <w:szCs w:val="24"/>
          <w:u w:val="single"/>
          <w:lang w:val="ru-RU"/>
        </w:rPr>
        <w:t>4</w:t>
      </w:r>
      <w:r>
        <w:rPr>
          <w:b/>
          <w:sz w:val="24"/>
          <w:szCs w:val="24"/>
          <w:u w:val="single"/>
        </w:rPr>
        <w:t xml:space="preserve">.04.2024 г.   № </w:t>
      </w:r>
      <w:r>
        <w:rPr>
          <w:b/>
          <w:sz w:val="24"/>
          <w:szCs w:val="24"/>
          <w:u w:val="single"/>
        </w:rPr>
        <w:tab/>
      </w:r>
      <w:r>
        <w:rPr>
          <w:rFonts w:hint="default"/>
          <w:b/>
          <w:sz w:val="24"/>
          <w:szCs w:val="24"/>
          <w:u w:val="single"/>
          <w:lang w:val="ru-RU"/>
        </w:rPr>
        <w:t>18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Береговой.</w:t>
      </w:r>
    </w:p>
    <w:p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утверждении  Порядк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>
              <w:rPr>
                <w:b/>
                <w:sz w:val="24"/>
                <w:szCs w:val="24"/>
              </w:rPr>
              <w:t xml:space="preserve"> разработки, утверждения, реализации и контроля муниципальных целевых программ Берегового сельского поселения Каслинского муниципального района Челябинской области </w:t>
            </w:r>
          </w:p>
        </w:tc>
        <w:tc>
          <w:tcPr>
            <w:tcW w:w="492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jc w:val="both"/>
        <w:rPr>
          <w:b/>
          <w:sz w:val="18"/>
          <w:szCs w:val="28"/>
        </w:rPr>
      </w:pPr>
    </w:p>
    <w:p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В соответствии со статьей 179 Бюджетного кодекса Российской Федерации, в целях приведения Порядка в соответствие с действующим законодательством Российской Федерации, рассмотрев протест Каслинской городской прокуратуры от 31.03.2024г. №17-2024/Прдп102-24-20750050,</w:t>
      </w:r>
    </w:p>
    <w:p>
      <w:pPr>
        <w:ind w:firstLine="708"/>
        <w:jc w:val="both"/>
        <w:rPr>
          <w:sz w:val="24"/>
          <w:szCs w:val="22"/>
        </w:rPr>
      </w:pPr>
    </w:p>
    <w:p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</w:p>
    <w:p>
      <w:pPr>
        <w:pStyle w:val="6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Порядок </w:t>
      </w:r>
      <w:r>
        <w:rPr>
          <w:sz w:val="24"/>
          <w:szCs w:val="24"/>
        </w:rPr>
        <w:t>разработки, утверждения, реализации и контроля муниципальных целевых программ</w:t>
      </w:r>
      <w:r>
        <w:rPr>
          <w:color w:val="000000"/>
          <w:sz w:val="24"/>
          <w:szCs w:val="24"/>
        </w:rPr>
        <w:t xml:space="preserve"> Берегового сельского поселения каслинского муниципального района</w:t>
      </w:r>
    </w:p>
    <w:p>
      <w:pPr>
        <w:pStyle w:val="6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Документоведу администрации Берегового сельского поселения Аминовой Ю.И. настоящее постановление:</w:t>
      </w:r>
    </w:p>
    <w:p>
      <w:pPr>
        <w:pStyle w:val="6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включить в регистр муниципальных нормативных правовых актов Берегового сельского поселения;</w:t>
      </w:r>
    </w:p>
    <w:p>
      <w:pPr>
        <w:pStyle w:val="6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разместить настоящее постановление </w:t>
      </w:r>
      <w:r>
        <w:rPr>
          <w:sz w:val="23"/>
          <w:szCs w:val="23"/>
        </w:rPr>
        <w:t>в сетевом издании «Официальный сайт Берегового сельского поселения» (http://beregovoe174.ru, регистрация в качестве сетевого издания: Эл № ФС77-84426 от 26.12.2022г.)</w:t>
      </w:r>
    </w:p>
    <w:p>
      <w:pPr>
        <w:pStyle w:val="6"/>
        <w:ind w:firstLine="567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3. Считать утратившими силу постановления администрации Берегового сельского поселения  от 17.05.2011г. № 114, от 29.10.2020г. № 40, от 25.02.202</w:t>
      </w:r>
      <w:r>
        <w:rPr>
          <w:rFonts w:hint="default"/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г. №7</w:t>
      </w:r>
      <w:r>
        <w:rPr>
          <w:rFonts w:hint="default"/>
          <w:color w:val="000000"/>
          <w:sz w:val="24"/>
          <w:szCs w:val="24"/>
          <w:lang w:val="ru-RU"/>
        </w:rPr>
        <w:t>.</w:t>
      </w:r>
    </w:p>
    <w:p>
      <w:pPr>
        <w:pStyle w:val="6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Контроль за исполнением настоящего постановления оставляю за собой.</w:t>
      </w:r>
    </w:p>
    <w:p>
      <w:pPr>
        <w:ind w:firstLine="708"/>
        <w:jc w:val="both"/>
        <w:rPr>
          <w:sz w:val="36"/>
          <w:szCs w:val="28"/>
        </w:rPr>
      </w:pPr>
    </w:p>
    <w:p>
      <w:pPr>
        <w:ind w:firstLine="708"/>
        <w:jc w:val="both"/>
        <w:rPr>
          <w:sz w:val="36"/>
          <w:szCs w:val="28"/>
        </w:rPr>
      </w:pPr>
    </w:p>
    <w:p>
      <w:pPr>
        <w:ind w:firstLine="567"/>
        <w:rPr>
          <w:sz w:val="32"/>
          <w:szCs w:val="28"/>
        </w:rPr>
      </w:pPr>
    </w:p>
    <w:p>
      <w:pPr>
        <w:rPr>
          <w:sz w:val="24"/>
          <w:szCs w:val="28"/>
        </w:rPr>
      </w:pPr>
      <w:r>
        <w:rPr>
          <w:sz w:val="24"/>
          <w:szCs w:val="28"/>
        </w:rPr>
        <w:t>Глава Берегового сельского поселения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default"/>
          <w:sz w:val="24"/>
          <w:szCs w:val="28"/>
          <w:lang w:val="ru-RU"/>
        </w:rPr>
        <w:t xml:space="preserve">                     </w:t>
      </w:r>
      <w:bookmarkStart w:id="11" w:name="_GoBack"/>
      <w:bookmarkEnd w:id="11"/>
      <w:r>
        <w:rPr>
          <w:sz w:val="24"/>
          <w:szCs w:val="28"/>
        </w:rPr>
        <w:t>И.А. Халикова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widowControl w:val="0"/>
        <w:suppressAutoHyphens/>
        <w:autoSpaceDE w:val="0"/>
        <w:jc w:val="right"/>
        <w:rPr>
          <w:rFonts w:eastAsia="Arial"/>
          <w:b/>
          <w:bCs/>
          <w:sz w:val="24"/>
          <w:szCs w:val="24"/>
          <w:lang w:eastAsia="zh-CN"/>
        </w:rPr>
      </w:pPr>
      <w:r>
        <w:rPr>
          <w:rFonts w:eastAsia="Arial"/>
          <w:bCs/>
          <w:sz w:val="24"/>
          <w:szCs w:val="24"/>
          <w:highlight w:val="white"/>
          <w:lang w:eastAsia="zh-CN"/>
        </w:rPr>
        <w:t>УТВЕРЖДЕН</w:t>
      </w:r>
    </w:p>
    <w:p>
      <w:pPr>
        <w:widowControl w:val="0"/>
        <w:suppressAutoHyphens/>
        <w:autoSpaceDE w:val="0"/>
        <w:jc w:val="right"/>
        <w:rPr>
          <w:rFonts w:eastAsia="Arial"/>
          <w:b/>
          <w:bCs/>
          <w:sz w:val="24"/>
          <w:szCs w:val="24"/>
          <w:lang w:eastAsia="zh-CN"/>
        </w:rPr>
      </w:pPr>
      <w:r>
        <w:rPr>
          <w:rFonts w:eastAsia="Arial"/>
          <w:bCs/>
          <w:sz w:val="24"/>
          <w:szCs w:val="24"/>
          <w:highlight w:val="white"/>
          <w:lang w:eastAsia="zh-CN"/>
        </w:rPr>
        <w:t xml:space="preserve">постановлением администрации </w:t>
      </w:r>
    </w:p>
    <w:p>
      <w:pPr>
        <w:widowControl w:val="0"/>
        <w:suppressAutoHyphens/>
        <w:autoSpaceDE w:val="0"/>
        <w:jc w:val="right"/>
        <w:rPr>
          <w:rFonts w:eastAsia="Arial"/>
          <w:b/>
          <w:bCs/>
          <w:sz w:val="24"/>
          <w:szCs w:val="24"/>
          <w:lang w:eastAsia="zh-CN"/>
        </w:rPr>
      </w:pPr>
      <w:r>
        <w:rPr>
          <w:rFonts w:eastAsia="Arial"/>
          <w:bCs/>
          <w:sz w:val="24"/>
          <w:szCs w:val="24"/>
          <w:lang w:eastAsia="zh-CN"/>
        </w:rPr>
        <w:t xml:space="preserve">Берегового </w:t>
      </w:r>
      <w:r>
        <w:rPr>
          <w:rFonts w:eastAsia="Arial"/>
          <w:bCs/>
          <w:sz w:val="24"/>
          <w:szCs w:val="24"/>
          <w:highlight w:val="white"/>
          <w:lang w:eastAsia="zh-CN"/>
        </w:rPr>
        <w:t>сельского поселения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highlight w:val="white"/>
        </w:rPr>
        <w:t xml:space="preserve">от </w:t>
      </w:r>
      <w:r>
        <w:rPr>
          <w:rFonts w:hint="default"/>
          <w:sz w:val="24"/>
          <w:szCs w:val="24"/>
          <w:highlight w:val="white"/>
          <w:lang w:val="ru-RU"/>
        </w:rPr>
        <w:t>04 апреля</w:t>
      </w:r>
      <w:r>
        <w:rPr>
          <w:sz w:val="24"/>
          <w:szCs w:val="24"/>
          <w:highlight w:val="white"/>
        </w:rPr>
        <w:t xml:space="preserve"> 202</w:t>
      </w:r>
      <w:r>
        <w:rPr>
          <w:rFonts w:hint="default"/>
          <w:sz w:val="24"/>
          <w:szCs w:val="24"/>
          <w:highlight w:val="white"/>
          <w:lang w:val="ru-RU"/>
        </w:rPr>
        <w:t>4</w:t>
      </w:r>
      <w:r>
        <w:rPr>
          <w:sz w:val="24"/>
          <w:szCs w:val="24"/>
          <w:highlight w:val="white"/>
        </w:rPr>
        <w:t xml:space="preserve"> г. № </w:t>
      </w:r>
      <w:r>
        <w:rPr>
          <w:rFonts w:hint="default"/>
          <w:sz w:val="24"/>
          <w:szCs w:val="24"/>
          <w:highlight w:val="white"/>
          <w:lang w:val="ru-RU"/>
        </w:rPr>
        <w:t>18</w:t>
      </w:r>
    </w:p>
    <w:p>
      <w:pPr>
        <w:widowControl w:val="0"/>
        <w:suppressAutoHyphens/>
        <w:autoSpaceDE w:val="0"/>
        <w:jc w:val="center"/>
        <w:rPr>
          <w:rFonts w:eastAsia="Arial"/>
          <w:b/>
          <w:bCs/>
          <w:sz w:val="24"/>
          <w:szCs w:val="24"/>
          <w:highlight w:val="white"/>
          <w:u w:val="single"/>
          <w:lang w:eastAsia="zh-CN"/>
        </w:rPr>
      </w:pPr>
    </w:p>
    <w:p>
      <w:pPr>
        <w:widowControl w:val="0"/>
        <w:autoSpaceDE w:val="0"/>
        <w:ind w:firstLine="680"/>
        <w:jc w:val="center"/>
        <w:rPr>
          <w:b/>
          <w:sz w:val="24"/>
          <w:szCs w:val="24"/>
          <w:highlight w:val="white"/>
        </w:rPr>
      </w:pPr>
    </w:p>
    <w:p>
      <w:pPr>
        <w:widowControl w:val="0"/>
        <w:autoSpaceDE w:val="0"/>
        <w:ind w:firstLine="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разработки, утверждения, реализации и контроля муниципальных целевых программ Берегового сельского поселения</w:t>
      </w:r>
    </w:p>
    <w:p>
      <w:pPr>
        <w:widowControl w:val="0"/>
        <w:autoSpaceDE w:val="0"/>
        <w:ind w:firstLine="540"/>
        <w:jc w:val="center"/>
        <w:rPr>
          <w:b/>
          <w:sz w:val="24"/>
          <w:szCs w:val="24"/>
          <w:highlight w:val="white"/>
        </w:rPr>
      </w:pPr>
    </w:p>
    <w:p>
      <w:pPr>
        <w:spacing w:line="200" w:lineRule="atLeast"/>
        <w:ind w:firstLine="720"/>
        <w:jc w:val="center"/>
        <w:rPr>
          <w:sz w:val="24"/>
          <w:szCs w:val="24"/>
        </w:rPr>
      </w:pPr>
      <w:bookmarkStart w:id="0" w:name="sub_1005"/>
      <w:r>
        <w:rPr>
          <w:b/>
          <w:sz w:val="24"/>
          <w:szCs w:val="24"/>
          <w:highlight w:val="white"/>
          <w:lang w:val="en-US"/>
        </w:rPr>
        <w:t>I</w:t>
      </w:r>
      <w:r>
        <w:rPr>
          <w:b/>
          <w:sz w:val="24"/>
          <w:szCs w:val="24"/>
          <w:highlight w:val="white"/>
        </w:rPr>
        <w:t>. ОБЩИЕ ПОЛОЖЕНИЯ</w:t>
      </w:r>
    </w:p>
    <w:p>
      <w:pPr>
        <w:spacing w:line="200" w:lineRule="atLeast"/>
        <w:ind w:firstLine="720"/>
        <w:jc w:val="both"/>
        <w:rPr>
          <w:sz w:val="24"/>
          <w:szCs w:val="24"/>
          <w:highlight w:val="white"/>
        </w:rPr>
      </w:pP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1. Настоящий Порядок разработки, утверждения, реализации и контроля муниципальных целевых программ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 (далее именуется - Порядок) определяет правила принятия решений о разработке муниципальных программ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 (далее именуются - муниципальные программы), их формировании и реализации, а также контроля за их реализацией.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2. Основные понятия, используемые в настоящем Порядке: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стратегия социально-экономического развития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 - документ стратегического планирования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поселения, определяющий приоритеты, цели и задачи муниципального управления на уровне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 на долгосрочный период (далее – Стратегия);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муниципальная программа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 (далее именуется – муниципальная программа);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подпрограмма муниципальной программы - часть муниципальной программы, содержащая комплекс планируемых мероприятий, взаимоувязанных по задачам, срокам осуществления, исполнителям и ресурсам и обеспечивающая решение задач муниципальной программы (далее именуется - подпрограмма);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мероприятие муниципальной программы - совокупность взаимосвязанных действий, обеспечивающих решение задачи муниципальной программы (подпрограммы);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сфера реализации муниципальной программы - сфера социально-экономического развития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поселения, на развитие которой направлена реализация муниципальной программы;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структурные элементы муниципальной программы - структурные единицы муниципальной программы: подпрограмма, мероприятие;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основные параметры муниципальной программы (подпрограммы) - цель (цели) муниципальной программы (подпрограммы), задачи муниципальной программы (подпрограммы), целевые показатели (индикаторы) муниципальной программы (подпрограммы), объем финансовых ресурсов муниципальной программы (подпрограммы);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цель (цели) муниципальной программы - конечный результат реализации муниципальной программы, который соответствует приоритетам и целям муниципальной политики в сфере реализации муниципальной программы, установленным Стратегией;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задачи муниципальной программы - планируемый результат выполнения совокупности взаимосвязанных мероприятий или осуществления муниципальных функций, направленных на достижение цели (целей) реализации муниципальной программы;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целевые показатели (индикаторы) результата муниципальной программы (подпрограммы) - количественно и (или) качественно выраженные характеристики достижения цели (целей) и (или) решения задач муниципальной программы (подпрограммы);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ожидаемые результаты реализации муниципальной программы - показатели, характеризующие объем и (или) качество реализации мероприятий муниципальной программы (подпрограммы), направленных на достижение цели (целей) и решение задач муниципальной программы (подпрограммы), а также достижение конечного результата реализации муниципальной программы (подпрограммы);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ответственный исполнитель муниципальной программы – структурное подразделение или отраслевой орган администрации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поселения, являющийся главным распорядителем средств бюджета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поселения, к полномочиям которого относится реализация муниципальной политики в соответствующей сфере и который определен в качестве ответственного исполнителя в соответствии с перечнем муниципальный программ, утвержденным Постановлением администрации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 (далее именуется - ответственный исполнитель);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соисполнитель муниципальной программы - структурное подразделение или отраслевой орган администрации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поселения, являющийся главным распорядителем средств бюджета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поселения, осуществляющий разработку и реализацию муниципальной программы совместно с ответственным исполнителем в рамках своей компетенции (далее именуется - соисполнитель);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мониторинг реализации муниципальной программы - процесс наблюдения за реализацией мероприятий муниципальной программы, достижением цели (целей) и решением задач муниципальной программы, ориентированный на раннее предупреждение возникновения проблем и отклонений хода ее реализации от запланированного;</w:t>
      </w:r>
    </w:p>
    <w:p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план реализации муниципальной программы - документ, утверждаемый Главой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 в целях обеспечения мониторинга реализации муниципальной программы, который содержит мероприятия с указанием сроков их выполнения, объемов ресурсного обеспечения, ожидаемых результатов и контрольных событий с указанием их сроков и исполнителей (далее именуется - план реализации).</w:t>
      </w:r>
    </w:p>
    <w:bookmarkEnd w:id="0"/>
    <w:p>
      <w:pPr>
        <w:spacing w:line="200" w:lineRule="atLeast"/>
        <w:ind w:firstLine="720"/>
        <w:jc w:val="both"/>
        <w:rPr>
          <w:sz w:val="23"/>
          <w:szCs w:val="23"/>
        </w:rPr>
      </w:pPr>
      <w:bookmarkStart w:id="1" w:name="sub_1006"/>
      <w:r>
        <w:rPr>
          <w:sz w:val="23"/>
          <w:szCs w:val="23"/>
          <w:highlight w:val="white"/>
        </w:rPr>
        <w:t>3. Структурные элементы муниципальной программы направлены на решение конкретных задач в рамках муниципальной программы.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Деление муниципальной программы на структурные элементы осуществляется ответственным исполнителем исходя из масштабности и сложности задач, решаемых  муниципальной программы.</w:t>
      </w:r>
    </w:p>
    <w:bookmarkEnd w:id="1"/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4. </w:t>
      </w:r>
      <w:bookmarkStart w:id="2" w:name="sub_1008"/>
      <w:r>
        <w:rPr>
          <w:sz w:val="23"/>
          <w:szCs w:val="23"/>
          <w:highlight w:val="white"/>
        </w:rPr>
        <w:t>Срок реализации муниципальной программы определяется исходя из планируемого максимального срока реализации мероприятий данной муниципальной программы, направленных на достижение целей и решение ее задач, и не может составлять менее 3 (трех) лет.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5. Муниципальная программа утверждается постановлением администрации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 xml:space="preserve">сельского поселения </w:t>
      </w:r>
    </w:p>
    <w:p>
      <w:pPr>
        <w:spacing w:line="200" w:lineRule="atLeast"/>
        <w:ind w:firstLine="720"/>
        <w:jc w:val="both"/>
        <w:rPr>
          <w:sz w:val="23"/>
          <w:szCs w:val="23"/>
          <w:highlight w:val="white"/>
        </w:rPr>
      </w:pPr>
    </w:p>
    <w:bookmarkEnd w:id="2"/>
    <w:p>
      <w:pPr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bookmarkStart w:id="3" w:name="sub_1019"/>
      <w:r>
        <w:rPr>
          <w:b/>
          <w:sz w:val="23"/>
          <w:szCs w:val="23"/>
          <w:highlight w:val="white"/>
          <w:lang w:eastAsia="zh-CN"/>
        </w:rPr>
        <w:t>II. ТРЕБОВАНИЯ К СОДЕРЖАНИЮ МУНИЦИПАЛЬНОЙ ПРОГРАММЫ</w:t>
      </w:r>
    </w:p>
    <w:p>
      <w:pPr>
        <w:spacing w:line="200" w:lineRule="atLeast"/>
        <w:ind w:firstLine="720"/>
        <w:rPr>
          <w:sz w:val="23"/>
          <w:szCs w:val="23"/>
          <w:highlight w:val="white"/>
        </w:rPr>
      </w:pPr>
    </w:p>
    <w:bookmarkEnd w:id="3"/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6. </w:t>
      </w:r>
      <w:bookmarkStart w:id="4" w:name="sub_1012"/>
      <w:r>
        <w:rPr>
          <w:sz w:val="23"/>
          <w:szCs w:val="23"/>
          <w:highlight w:val="white"/>
        </w:rPr>
        <w:t xml:space="preserve">Муниципальная программа представляет собой взаимосвязанный по задачам, ресурсам и срокам осуществления комплекс мероприятий, обеспечивающих эффективное решение проблем, задач и приоритетных направлений социально-экономического развития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поселения.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7. В состав основных мероприятий могут включаться расходы местного бюджета, предусмотренные на: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- содержание исполнительного органа местного самоуправления муниципального образования;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- финансовое обеспечение деятельности муниципальных казенных учреждений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поселения;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- субсидии иным некоммерческим организациям;</w:t>
      </w:r>
    </w:p>
    <w:p>
      <w:pPr>
        <w:spacing w:line="200" w:lineRule="atLeast"/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- взносы в уставные капиталы и уставные фонды муниципальных унитарных предприятий</w:t>
      </w:r>
      <w:r>
        <w:rPr>
          <w:sz w:val="23"/>
          <w:szCs w:val="23"/>
          <w:lang w:eastAsia="zh-CN"/>
        </w:rPr>
        <w:t>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8. Муниципальная программа имеет следующую структуру: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а) паспорт муниципальной программы, приложение 1 к настоящему Порядку;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б) раздел I "Приоритеты и цели муниципальной политики, включая характеристику текущего состояния сферы реализации муниципальной программы";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в) раздел II "Перечень мероприятий муниципальной программы";</w:t>
      </w:r>
    </w:p>
    <w:p>
      <w:pPr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г) раздел </w:t>
      </w:r>
      <w:r>
        <w:rPr>
          <w:sz w:val="23"/>
          <w:szCs w:val="23"/>
          <w:highlight w:val="white"/>
          <w:lang w:val="en-US" w:eastAsia="zh-CN"/>
        </w:rPr>
        <w:t>III</w:t>
      </w:r>
      <w:r>
        <w:rPr>
          <w:sz w:val="23"/>
          <w:szCs w:val="23"/>
          <w:highlight w:val="white"/>
          <w:lang w:eastAsia="zh-CN"/>
        </w:rPr>
        <w:t xml:space="preserve"> "Ожидаемые результаты реализации муниципальной программы".</w:t>
      </w:r>
    </w:p>
    <w:p>
      <w:pPr>
        <w:ind w:firstLine="759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К содержанию разделов муниципальной программы предъявляются требования, указанные в приложении 2 к настоящему Порядку.</w:t>
      </w:r>
    </w:p>
    <w:p>
      <w:pPr>
        <w:spacing w:line="200" w:lineRule="atLeast"/>
        <w:ind w:firstLine="75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9. Структура подпрограммы и требования к содержанию ее разделов аналогичны требованиям к структуре и содержанию разделов муниципальной программы.</w:t>
      </w:r>
    </w:p>
    <w:p>
      <w:pPr>
        <w:spacing w:line="200" w:lineRule="atLeast"/>
        <w:ind w:firstLine="759"/>
        <w:jc w:val="both"/>
        <w:rPr>
          <w:sz w:val="23"/>
          <w:szCs w:val="23"/>
          <w:highlight w:val="white"/>
          <w:lang w:eastAsia="zh-CN"/>
        </w:rPr>
      </w:pPr>
    </w:p>
    <w:bookmarkEnd w:id="4"/>
    <w:p>
      <w:pPr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bookmarkStart w:id="5" w:name="sub_1026"/>
      <w:r>
        <w:rPr>
          <w:b/>
          <w:sz w:val="23"/>
          <w:szCs w:val="23"/>
          <w:highlight w:val="white"/>
          <w:lang w:eastAsia="zh-CN"/>
        </w:rPr>
        <w:t>III. ЭТАПЫ РАЗРАБОТКИ, УТВЕРЖДЕНИЯ И ВНЕСЕНИЯ ИЗМЕНЕНИЙ В МУНИЦИПАЛЬНУЮ ПРОГРАММУ</w:t>
      </w:r>
    </w:p>
    <w:p>
      <w:pPr>
        <w:spacing w:line="200" w:lineRule="atLeast"/>
        <w:ind w:firstLine="720"/>
        <w:jc w:val="center"/>
        <w:rPr>
          <w:sz w:val="23"/>
          <w:szCs w:val="23"/>
          <w:highlight w:val="white"/>
        </w:rPr>
      </w:pP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10. Муниципальные программы разрабатываются исходя из положений </w:t>
      </w:r>
      <w:r>
        <w:rPr>
          <w:bCs/>
          <w:sz w:val="23"/>
          <w:szCs w:val="23"/>
          <w:highlight w:val="white"/>
          <w:lang w:eastAsia="zh-CN"/>
        </w:rPr>
        <w:t>Стратегии</w:t>
      </w:r>
      <w:r>
        <w:rPr>
          <w:bCs/>
          <w:color w:val="008000"/>
          <w:sz w:val="23"/>
          <w:szCs w:val="23"/>
          <w:highlight w:val="white"/>
          <w:lang w:eastAsia="zh-CN"/>
        </w:rPr>
        <w:t xml:space="preserve"> </w:t>
      </w:r>
      <w:r>
        <w:rPr>
          <w:sz w:val="23"/>
          <w:szCs w:val="23"/>
          <w:highlight w:val="white"/>
          <w:lang w:eastAsia="zh-CN"/>
        </w:rPr>
        <w:t xml:space="preserve">социально-экономического развития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 xml:space="preserve">сельского поселения, федеральных законов, Указов Президента Российской Федерации, законов Челябинской области, нормативных правовых актов Каслинского муниципального района и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11.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Перечень муниципальных программ формируется администрацией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 xml:space="preserve">сельского поселения с учетом предложений подведомственных учреждений администрации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12. Перечень муниципальных программ содержит:</w:t>
      </w:r>
    </w:p>
    <w:p>
      <w:pPr>
        <w:suppressAutoHyphens/>
        <w:spacing w:line="200" w:lineRule="atLeast"/>
        <w:ind w:left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1) наименование муниципальных программ;</w:t>
      </w:r>
    </w:p>
    <w:p>
      <w:pPr>
        <w:suppressAutoHyphens/>
        <w:spacing w:line="200" w:lineRule="atLeast"/>
        <w:ind w:left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2) наименование ответственных исполнителей и соисполнителей муниципальных программ.</w:t>
      </w:r>
    </w:p>
    <w:p>
      <w:pPr>
        <w:spacing w:line="200" w:lineRule="atLeast"/>
        <w:ind w:firstLine="709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13. Разработка и реализация муниципальной программы осуществляется ответственным исполнителем, совместно с соисполнителями муниципальной программы (соисполнители по согласованию).</w:t>
      </w:r>
    </w:p>
    <w:p>
      <w:pPr>
        <w:spacing w:line="200" w:lineRule="atLeast"/>
        <w:ind w:firstLine="709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14. Общее руководство реализации муниципальной программы осуществляется главой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поселения, к полномочиям которого относится реализация муниципальной политики в определенной сфере (далее именуется — координатор).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15. Разработанный проект муниципальной программы направляется ответственным исполнителем в обязательном порядке всем соисполнителям данной муниципальной программы для согласования.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16. Согласованный со всеми соисполнителями проект муниципальной программы направляется ответственным исполнителем главе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 на согласование.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К проекту муниципальной программы ответственный исполнитель прикладывает следующие документы:</w:t>
      </w:r>
    </w:p>
    <w:p>
      <w:pPr>
        <w:suppressAutoHyphens/>
        <w:spacing w:line="200" w:lineRule="atLeast"/>
        <w:ind w:firstLine="70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- материалы, содержащие обоснование или расчет потребности необходимых финансовых ресурсов для реализации муниципальной программы по каждой подпрограмме</w:t>
      </w:r>
      <w:r>
        <w:rPr>
          <w:sz w:val="23"/>
          <w:szCs w:val="23"/>
          <w:lang w:eastAsia="zh-CN"/>
        </w:rPr>
        <w:t>;</w:t>
      </w:r>
    </w:p>
    <w:p>
      <w:pPr>
        <w:suppressAutoHyphens/>
        <w:spacing w:line="200" w:lineRule="atLeast"/>
        <w:ind w:firstLine="70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- проект плана реализации муниципальной программы (приложение 5).</w:t>
      </w:r>
    </w:p>
    <w:p>
      <w:pPr>
        <w:suppressAutoHyphens/>
        <w:spacing w:line="200" w:lineRule="atLeast"/>
        <w:ind w:firstLine="709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Документы, прилагаемые к муниципальной программе, не входят в состав муниципальной программы.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17. Согласованный Проект муниципальной программы направляется ответственным исполнителем до 31 октября текущего финансового года: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в Совет депутатов 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 xml:space="preserve">сельского поселения для рассмотрения, в порядке и сроки установленные порядком Совета депутатов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</w:t>
      </w:r>
      <w:r>
        <w:rPr>
          <w:sz w:val="23"/>
          <w:szCs w:val="23"/>
          <w:lang w:eastAsia="zh-CN"/>
        </w:rPr>
        <w:t>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18. Согласованный и утвержденный проект муниципальной программы размещается ответственным исполнителем </w:t>
      </w:r>
      <w:r>
        <w:rPr>
          <w:sz w:val="23"/>
          <w:szCs w:val="23"/>
        </w:rPr>
        <w:t xml:space="preserve">в сетевом издании «Официальный сайт Берегового сельского поселения» (http://beregovoe174.ru, регистрация в качестве сетевого издания: Эл № ФС77-84426 от 26.12.2022г.) </w:t>
      </w:r>
      <w:r>
        <w:rPr>
          <w:sz w:val="23"/>
          <w:szCs w:val="23"/>
          <w:highlight w:val="white"/>
          <w:lang w:eastAsia="zh-CN"/>
        </w:rPr>
        <w:t>в сети Интернет.</w:t>
      </w:r>
    </w:p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19.</w:t>
      </w:r>
      <w:r>
        <w:rPr>
          <w:color w:val="000000"/>
          <w:sz w:val="23"/>
          <w:szCs w:val="23"/>
          <w:highlight w:val="white"/>
          <w:lang w:eastAsia="zh-CN"/>
        </w:rPr>
        <w:t> </w:t>
      </w:r>
      <w:r>
        <w:rPr>
          <w:rFonts w:cs="Calibri"/>
          <w:color w:val="000000"/>
          <w:sz w:val="23"/>
          <w:szCs w:val="23"/>
          <w:highlight w:val="white"/>
          <w:lang w:eastAsia="zh-CN"/>
        </w:rPr>
        <w:t xml:space="preserve">Муниципальные программы, реализация которых начинается с очередного финансового года, а также изменения в ранее утвержденные муниципальные программы подлежат утверждению в течение 10 рабочих дней со дня утверждения бюджета </w:t>
      </w:r>
      <w:r>
        <w:rPr>
          <w:rFonts w:cs="Calibri"/>
          <w:sz w:val="23"/>
          <w:szCs w:val="23"/>
          <w:lang w:eastAsia="zh-CN"/>
        </w:rPr>
        <w:t xml:space="preserve">Берегового </w:t>
      </w:r>
      <w:r>
        <w:rPr>
          <w:rFonts w:cs="Calibri"/>
          <w:color w:val="000000"/>
          <w:sz w:val="23"/>
          <w:szCs w:val="23"/>
          <w:highlight w:val="white"/>
          <w:lang w:eastAsia="zh-CN"/>
        </w:rPr>
        <w:t>сельского поселения на очередной финансовый год и плановый период.</w:t>
      </w:r>
    </w:p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20.  Администрация </w:t>
      </w:r>
      <w:r>
        <w:rPr>
          <w:rFonts w:cs="Calibri"/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поселения:</w:t>
      </w:r>
    </w:p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- размещает муниципальную программу </w:t>
      </w:r>
      <w:r>
        <w:rPr>
          <w:sz w:val="23"/>
          <w:szCs w:val="23"/>
        </w:rPr>
        <w:t xml:space="preserve">в сетевом издании «Официальный сайт Берегового сельского поселения» (http://beregovoe174.ru, регистрация в качестве сетевого издания: Эл № ФС77-84426 от 26.12.2022г.) </w:t>
      </w:r>
      <w:r>
        <w:rPr>
          <w:sz w:val="23"/>
          <w:szCs w:val="23"/>
          <w:highlight w:val="white"/>
          <w:lang w:eastAsia="zh-CN"/>
        </w:rPr>
        <w:t>в сети Интернет</w:t>
      </w:r>
      <w:r>
        <w:rPr>
          <w:sz w:val="23"/>
          <w:szCs w:val="23"/>
          <w:lang w:eastAsia="zh-CN"/>
        </w:rPr>
        <w:t>.</w:t>
      </w:r>
    </w:p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21. Внесение изменений и дополнений в утвержденные муниципальные программы осуществляется в соответствии с законодательством Российской Федерации.</w:t>
      </w:r>
    </w:p>
    <w:bookmarkEnd w:id="5"/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4"/>
          <w:szCs w:val="24"/>
          <w:shd w:val="clear" w:color="auto" w:fill="FFFFFF"/>
          <w:lang w:eastAsia="zh-CN"/>
        </w:rPr>
      </w:pPr>
      <w:bookmarkStart w:id="6" w:name="sub_1025"/>
      <w:bookmarkEnd w:id="6"/>
      <w:r>
        <w:rPr>
          <w:sz w:val="23"/>
          <w:szCs w:val="23"/>
          <w:highlight w:val="white"/>
          <w:lang w:eastAsia="zh-CN"/>
        </w:rPr>
        <w:t xml:space="preserve">22. В муниципальную программу вносятся изменения в соответствии с требованием статьи 179 Бюджетного кодекса Российской Федерации и при изменении стратегии социально-экономического развития </w:t>
      </w:r>
      <w:r>
        <w:rPr>
          <w:rFonts w:cs="Calibri"/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 xml:space="preserve">сельского поселения. Параметры финансового обеспечения реализации муниципальной программы в отчетном финансовом году приводятся в соответствии </w:t>
      </w:r>
      <w:r>
        <w:rPr>
          <w:sz w:val="23"/>
          <w:szCs w:val="23"/>
          <w:highlight w:val="white"/>
          <w:lang w:val="ru-RU" w:eastAsia="zh-CN"/>
        </w:rPr>
        <w:t>с</w:t>
      </w:r>
      <w:r>
        <w:rPr>
          <w:rFonts w:hint="default"/>
          <w:sz w:val="23"/>
          <w:szCs w:val="23"/>
          <w:highlight w:val="white"/>
          <w:lang w:val="ru-RU" w:eastAsia="zh-CN"/>
        </w:rPr>
        <w:t xml:space="preserve"> </w:t>
      </w:r>
      <w:r>
        <w:rPr>
          <w:sz w:val="24"/>
          <w:szCs w:val="24"/>
          <w:highlight w:val="white"/>
          <w:lang w:val="ru-RU" w:eastAsia="zh-CN"/>
        </w:rPr>
        <w:t>з</w:t>
      </w:r>
      <w:r>
        <w:rPr>
          <w:b w:val="0"/>
          <w:bCs w:val="0"/>
          <w:sz w:val="24"/>
          <w:szCs w:val="24"/>
          <w:lang w:val="ru-RU"/>
        </w:rPr>
        <w:t>аконом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(решением) о бюджете </w:t>
      </w:r>
      <w:r>
        <w:rPr>
          <w:rFonts w:cs="Calibri"/>
          <w:color w:val="FF0000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cs="Calibri"/>
          <w:sz w:val="24"/>
          <w:szCs w:val="24"/>
          <w:shd w:val="clear" w:color="auto" w:fill="FFFFFF"/>
          <w:lang w:eastAsia="zh-CN"/>
        </w:rPr>
        <w:t>не позднее 1 апреля текущего финансового года.</w:t>
      </w:r>
    </w:p>
    <w:p>
      <w:pPr>
        <w:suppressAutoHyphens/>
        <w:autoSpaceDE w:val="0"/>
        <w:spacing w:line="200" w:lineRule="atLeast"/>
        <w:ind w:firstLine="720"/>
        <w:jc w:val="both"/>
        <w:rPr>
          <w:rFonts w:cs="Calibri"/>
          <w:sz w:val="23"/>
          <w:szCs w:val="23"/>
          <w:highlight w:val="white"/>
          <w:lang w:eastAsia="zh-CN"/>
        </w:rPr>
      </w:pPr>
    </w:p>
    <w:p>
      <w:pPr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bookmarkStart w:id="7" w:name="sub_1038"/>
      <w:r>
        <w:rPr>
          <w:b/>
          <w:sz w:val="23"/>
          <w:szCs w:val="23"/>
          <w:highlight w:val="white"/>
          <w:lang w:val="en-US" w:eastAsia="zh-CN"/>
        </w:rPr>
        <w:t>I</w:t>
      </w:r>
      <w:r>
        <w:rPr>
          <w:b/>
          <w:sz w:val="23"/>
          <w:szCs w:val="23"/>
          <w:highlight w:val="white"/>
          <w:lang w:eastAsia="zh-CN"/>
        </w:rPr>
        <w:t xml:space="preserve">V. УПРАВЛЕНИЕ, КОНТРОЛЬ, ОЦЕНКА ЭФФЕКТИВНОСТИ РЕАЛИЗАЦИИ </w:t>
      </w:r>
    </w:p>
    <w:p>
      <w:pPr>
        <w:keepNext/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r>
        <w:rPr>
          <w:b/>
          <w:sz w:val="23"/>
          <w:szCs w:val="23"/>
          <w:highlight w:val="white"/>
          <w:lang w:eastAsia="zh-CN"/>
        </w:rPr>
        <w:t>МУНИЦИПАЛЬНОЙ ПРОГРАММЫ</w:t>
      </w:r>
    </w:p>
    <w:p>
      <w:pPr>
        <w:spacing w:line="200" w:lineRule="atLeast"/>
        <w:ind w:firstLine="720"/>
        <w:jc w:val="both"/>
        <w:rPr>
          <w:sz w:val="23"/>
          <w:szCs w:val="23"/>
          <w:highlight w:val="white"/>
        </w:rPr>
      </w:pPr>
    </w:p>
    <w:bookmarkEnd w:id="7"/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23.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24. Ежегодно ответственный исполнитель совместно с соисполнителями до 1 февраля подготавливает и направляет для дальнейшего утверждения Главой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поселения, проект годового отчета о ходе реализации и оценке эффективности реализации муниципальных программ за отчетный год (далее – годовой отчет) приложение 3,4.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Ответственный исполнитель обеспечивает достоверность сведений о ходе реализации муниципальной программы, содержащихся в годовом отчете, включая сведения о сроках исполнения мероприятий, достижении целевых показателей муниципальной программы, о кассовом исполнении и фактическом освоении бюджетных ассигнований по направлениям и источникам финансирования.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>25. Ответственность и контроль за реализацией муниципальной программы, в том числе за достижение целевых показателей результативности муниципальной программы, эффективное использование средств несет ответственный исполнитель.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lang w:eastAsia="zh-CN"/>
        </w:rPr>
      </w:pPr>
      <w:r>
        <w:rPr>
          <w:sz w:val="23"/>
          <w:szCs w:val="23"/>
          <w:highlight w:val="white"/>
          <w:lang w:eastAsia="zh-CN"/>
        </w:rPr>
        <w:t xml:space="preserve">26. Бухгалтерия направляет сводный годовой отчет до 10 февраля, года следующего за отчетным, главе </w:t>
      </w:r>
      <w:r>
        <w:rPr>
          <w:sz w:val="23"/>
          <w:szCs w:val="23"/>
          <w:lang w:eastAsia="zh-CN"/>
        </w:rPr>
        <w:t xml:space="preserve">Берегового </w:t>
      </w:r>
      <w:r>
        <w:rPr>
          <w:sz w:val="23"/>
          <w:szCs w:val="23"/>
          <w:highlight w:val="white"/>
          <w:lang w:eastAsia="zh-CN"/>
        </w:rPr>
        <w:t>сельского поселения.</w:t>
      </w:r>
    </w:p>
    <w:p>
      <w:pPr>
        <w:suppressAutoHyphens/>
        <w:spacing w:line="200" w:lineRule="atLeast"/>
        <w:ind w:firstLine="720"/>
        <w:jc w:val="both"/>
        <w:rPr>
          <w:sz w:val="24"/>
          <w:szCs w:val="24"/>
          <w:lang w:eastAsia="zh-CN"/>
        </w:rPr>
      </w:pPr>
      <w:r>
        <w:rPr>
          <w:sz w:val="23"/>
          <w:szCs w:val="23"/>
          <w:lang w:eastAsia="zh-CN"/>
        </w:rPr>
        <w:t xml:space="preserve">27. </w:t>
      </w:r>
      <w:r>
        <w:rPr>
          <w:sz w:val="24"/>
          <w:szCs w:val="24"/>
          <w:lang w:eastAsia="zh-CN"/>
        </w:rPr>
        <w:t>Оценка эффективности реализации муниципальной программы проводится в соответствии с методикой, установленной приложением 6.</w:t>
      </w:r>
    </w:p>
    <w:p>
      <w:pPr>
        <w:suppressAutoHyphens/>
        <w:spacing w:line="200" w:lineRule="atLeast"/>
        <w:ind w:firstLine="720"/>
        <w:jc w:val="both"/>
        <w:rPr>
          <w:sz w:val="23"/>
          <w:szCs w:val="23"/>
          <w:highlight w:val="white"/>
          <w:lang w:eastAsia="zh-CN"/>
        </w:rPr>
      </w:pPr>
    </w:p>
    <w:p>
      <w:pPr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bookmarkStart w:id="8" w:name="sub_1041"/>
      <w:r>
        <w:rPr>
          <w:b/>
          <w:sz w:val="23"/>
          <w:szCs w:val="23"/>
          <w:highlight w:val="white"/>
          <w:lang w:eastAsia="zh-CN"/>
        </w:rPr>
        <w:t xml:space="preserve">V. ПОЛНОМОЧИЯ ОТВЕТСТВЕННОГО ИСПОЛНИТЕЛЯ И СОИСПОЛНИТЕЛЕЙ ПРИ РАЗРАБОТКЕ И РЕАЛИЗАЦИИ </w:t>
      </w:r>
    </w:p>
    <w:p>
      <w:pPr>
        <w:keepNext/>
        <w:numPr>
          <w:ilvl w:val="0"/>
          <w:numId w:val="1"/>
        </w:numPr>
        <w:suppressAutoHyphens/>
        <w:spacing w:line="200" w:lineRule="atLeast"/>
        <w:ind w:firstLine="720"/>
        <w:jc w:val="center"/>
        <w:outlineLvl w:val="0"/>
        <w:rPr>
          <w:b/>
          <w:sz w:val="23"/>
          <w:szCs w:val="23"/>
          <w:lang w:eastAsia="zh-CN"/>
        </w:rPr>
      </w:pPr>
      <w:r>
        <w:rPr>
          <w:b/>
          <w:sz w:val="23"/>
          <w:szCs w:val="23"/>
          <w:highlight w:val="white"/>
          <w:lang w:eastAsia="zh-CN"/>
        </w:rPr>
        <w:t>МУНИЦИПАЛЬНЫХ ПРОГРАММ</w:t>
      </w:r>
    </w:p>
    <w:p>
      <w:pPr>
        <w:spacing w:line="200" w:lineRule="atLeast"/>
        <w:ind w:firstLine="720"/>
        <w:jc w:val="both"/>
        <w:rPr>
          <w:sz w:val="23"/>
          <w:szCs w:val="23"/>
          <w:highlight w:val="white"/>
        </w:rPr>
      </w:pPr>
    </w:p>
    <w:bookmarkEnd w:id="8"/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27. Ответственный исполнитель: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1) обеспечивает разработку проекта муниципальной программы, его согласование.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2) формирует структуру муниципальной программы, а также перечень соисполнителей и участников муниципальной программы;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3) обеспечивает направление проекта муниципальной программы в Совет депутатов  Берегового сельского поселения;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 xml:space="preserve">4) обеспечивает внесение необходимых изменений на основании внесенных замечаний, а также направление проекта муниципальной программы на утверждение в администрацию </w:t>
      </w:r>
      <w:r>
        <w:rPr>
          <w:sz w:val="23"/>
          <w:szCs w:val="23"/>
        </w:rPr>
        <w:t xml:space="preserve">Берегового </w:t>
      </w:r>
      <w:r>
        <w:rPr>
          <w:sz w:val="23"/>
          <w:szCs w:val="23"/>
          <w:highlight w:val="white"/>
        </w:rPr>
        <w:t>сельского поселения;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5)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6) запрашивает у соисполнителей информацию, необходимую для формирования муниципальной программы,  годового отчета о ходе реализации муниципальной программы;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7) разрабатывает план реализации муниципальной программы и внесение изменений в него;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28. Соисполнители: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1) участвуют в разработке проекта муниципальной программы и осуществляют реализацию мероприятий муниципальной программы в рамках своей компетенции;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2) несут ответственность за достижение целевых показателей (индикаторов) муниципальной программы и эффективное использование бюджетных средств в рамках своей компетенции;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3) представляют ответственному исполнителю предложения по разработке муниципальной программы в части мероприятий муниципальной программы, в реализации которых предполагается их участие;</w:t>
      </w:r>
    </w:p>
    <w:p>
      <w:pPr>
        <w:spacing w:line="200" w:lineRule="atLeast"/>
        <w:ind w:firstLine="720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4) представляют по запросу ответственного исполнителя информацию для подготовки мониторинга муниципальной программы и подготовки годового отчета</w:t>
      </w:r>
      <w:r>
        <w:rPr>
          <w:sz w:val="23"/>
          <w:szCs w:val="23"/>
        </w:rPr>
        <w:t>.</w:t>
      </w:r>
    </w:p>
    <w:p>
      <w:pPr>
        <w:jc w:val="center"/>
        <w:rPr>
          <w:sz w:val="23"/>
          <w:szCs w:val="23"/>
        </w:rPr>
      </w:pPr>
    </w:p>
    <w:p>
      <w:pPr>
        <w:jc w:val="center"/>
        <w:rPr>
          <w:sz w:val="23"/>
          <w:szCs w:val="23"/>
        </w:rPr>
      </w:pPr>
    </w:p>
    <w:p>
      <w:pPr>
        <w:jc w:val="center"/>
        <w:rPr>
          <w:sz w:val="23"/>
          <w:szCs w:val="23"/>
        </w:rPr>
      </w:pPr>
    </w:p>
    <w:p>
      <w:pPr>
        <w:spacing w:line="200" w:lineRule="atLeast"/>
        <w:ind w:firstLine="720"/>
        <w:jc w:val="both"/>
        <w:rPr>
          <w:sz w:val="23"/>
          <w:szCs w:val="23"/>
          <w:highlight w:val="white"/>
        </w:rPr>
      </w:pPr>
    </w:p>
    <w:p>
      <w:pPr>
        <w:spacing w:line="200" w:lineRule="atLeast"/>
        <w:rPr>
          <w:sz w:val="23"/>
          <w:szCs w:val="23"/>
        </w:rPr>
      </w:pPr>
      <w:r>
        <w:rPr>
          <w:sz w:val="23"/>
          <w:szCs w:val="23"/>
          <w:highlight w:val="white"/>
        </w:rPr>
        <w:t>Глав</w:t>
      </w:r>
      <w:r>
        <w:rPr>
          <w:sz w:val="23"/>
          <w:szCs w:val="23"/>
        </w:rPr>
        <w:t xml:space="preserve">а Берегового </w:t>
      </w:r>
      <w:r>
        <w:rPr>
          <w:sz w:val="23"/>
          <w:szCs w:val="23"/>
          <w:highlight w:val="white"/>
        </w:rPr>
        <w:t xml:space="preserve">сельского поселения </w:t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ab/>
      </w:r>
      <w:r>
        <w:rPr>
          <w:sz w:val="23"/>
          <w:szCs w:val="23"/>
          <w:highlight w:val="white"/>
        </w:rPr>
        <w:t xml:space="preserve">               </w:t>
      </w:r>
      <w:r>
        <w:rPr>
          <w:sz w:val="23"/>
          <w:szCs w:val="23"/>
        </w:rPr>
        <w:t>И.А. Халикова</w:t>
      </w:r>
    </w:p>
    <w:p>
      <w:pPr>
        <w:pageBreakBefore/>
        <w:spacing w:before="100"/>
        <w:ind w:firstLine="5103"/>
        <w:jc w:val="right"/>
        <w:rPr>
          <w:sz w:val="24"/>
        </w:rPr>
      </w:pPr>
      <w:bookmarkStart w:id="9" w:name="sub_112"/>
      <w:bookmarkStart w:id="10" w:name="sub_111"/>
      <w:r>
        <w:rPr>
          <w:bCs/>
          <w:sz w:val="24"/>
          <w:highlight w:val="white"/>
        </w:rPr>
        <w:t>Приложение №1</w:t>
      </w:r>
    </w:p>
    <w:p>
      <w:pPr>
        <w:ind w:left="5103"/>
        <w:jc w:val="right"/>
        <w:rPr>
          <w:sz w:val="24"/>
        </w:rPr>
      </w:pPr>
      <w:r>
        <w:rPr>
          <w:sz w:val="24"/>
          <w:highlight w:val="white"/>
        </w:rPr>
        <w:t xml:space="preserve">к </w:t>
      </w:r>
      <w:r>
        <w:rPr>
          <w:sz w:val="24"/>
        </w:rPr>
        <w:t>Порядку разработки, утверждения, реализации и контроля муниципальных целевых программ Берегового сельского поселения</w:t>
      </w:r>
    </w:p>
    <w:p>
      <w:pPr>
        <w:ind w:firstLine="720"/>
        <w:jc w:val="right"/>
        <w:rPr>
          <w:highlight w:val="white"/>
        </w:rPr>
      </w:pPr>
    </w:p>
    <w:p>
      <w:pPr>
        <w:numPr>
          <w:ilvl w:val="0"/>
          <w:numId w:val="2"/>
        </w:numPr>
        <w:suppressAutoHyphens/>
        <w:ind w:left="431" w:hanging="431"/>
        <w:jc w:val="center"/>
      </w:pPr>
    </w:p>
    <w:p>
      <w:pPr>
        <w:numPr>
          <w:ilvl w:val="0"/>
          <w:numId w:val="2"/>
        </w:numPr>
        <w:suppressAutoHyphens/>
        <w:ind w:left="431" w:hanging="431"/>
        <w:jc w:val="center"/>
      </w:pPr>
      <w:r>
        <w:rPr>
          <w:highlight w:val="white"/>
        </w:rPr>
        <w:t xml:space="preserve">Паспорт муниципальной программы </w:t>
      </w:r>
      <w:r>
        <w:t xml:space="preserve">Берегового </w:t>
      </w:r>
      <w:r>
        <w:rPr>
          <w:highlight w:val="white"/>
        </w:rPr>
        <w:t>сельского поселения  (подпрограммы)</w:t>
      </w:r>
    </w:p>
    <w:p>
      <w:pPr>
        <w:numPr>
          <w:ilvl w:val="0"/>
          <w:numId w:val="2"/>
        </w:numPr>
        <w:suppressAutoHyphens/>
        <w:ind w:left="431" w:hanging="431"/>
        <w:jc w:val="center"/>
      </w:pPr>
      <w:r>
        <w:rPr>
          <w:highlight w:val="white"/>
        </w:rPr>
        <w:t>______________________________________________________________</w:t>
      </w:r>
    </w:p>
    <w:p>
      <w:pPr>
        <w:numPr>
          <w:ilvl w:val="0"/>
          <w:numId w:val="2"/>
        </w:numPr>
        <w:suppressAutoHyphens/>
        <w:ind w:left="431" w:hanging="431"/>
        <w:jc w:val="center"/>
      </w:pPr>
      <w:r>
        <w:rPr>
          <w:highlight w:val="white"/>
        </w:rPr>
        <w:t>(наименование муниципальной программы (подпрограммы)</w:t>
      </w:r>
    </w:p>
    <w:p>
      <w:pPr>
        <w:numPr>
          <w:ilvl w:val="0"/>
          <w:numId w:val="2"/>
        </w:numPr>
        <w:suppressAutoHyphens/>
        <w:ind w:left="431" w:hanging="431"/>
        <w:jc w:val="center"/>
      </w:pPr>
      <w:r>
        <w:rPr>
          <w:highlight w:val="white"/>
        </w:rPr>
        <w:t xml:space="preserve"> </w:t>
      </w:r>
      <w:r>
        <w:t xml:space="preserve">Берегового </w:t>
      </w:r>
      <w:r>
        <w:rPr>
          <w:highlight w:val="white"/>
        </w:rPr>
        <w:t>сельского поселения))</w:t>
      </w:r>
    </w:p>
    <w:p>
      <w:pPr>
        <w:ind w:firstLine="720"/>
        <w:jc w:val="both"/>
        <w:rPr>
          <w:b/>
          <w:highlight w:val="white"/>
        </w:rPr>
      </w:pPr>
    </w:p>
    <w:tbl>
      <w:tblPr>
        <w:tblStyle w:val="3"/>
        <w:tblW w:w="0" w:type="auto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Соисполнители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Подпрограммы муниципальной программы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Основные цели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Основные задачи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Целевые показатели реализации муниципальной программы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Этапы и сроки реализации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Объемы бюджетных ассигнований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line="276" w:lineRule="auto"/>
              <w:jc w:val="both"/>
            </w:pPr>
            <w:r>
              <w:rPr>
                <w:highlight w:val="white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  <w:p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</w:tbl>
    <w:p>
      <w:pPr>
        <w:rPr>
          <w:highlight w:val="white"/>
        </w:rPr>
      </w:pPr>
    </w:p>
    <w:p>
      <w:pPr>
        <w:ind w:firstLine="567"/>
        <w:jc w:val="both"/>
      </w:pPr>
      <w:r>
        <w:rPr>
          <w:highlight w:val="white"/>
        </w:rPr>
        <w:t>Цели муниципальной программы должны соответствовать приоритетам муниципальной политики в сфере реализации муниципальной программы, определенным документами стратегического планирования муниципального образования, муниципальными правовыми актами и отражать конечные результаты реализации муниципальной программы.</w:t>
      </w:r>
    </w:p>
    <w:p>
      <w:pPr>
        <w:ind w:firstLine="567"/>
        <w:jc w:val="both"/>
      </w:pPr>
      <w:r>
        <w:rPr>
          <w:highlight w:val="white"/>
        </w:rPr>
        <w:t>Формулировка цели должна быть краткой и ясной, цель должна быть измеримой, достижимой за период реализации муниципальной программы, соответствовать сфере реализации муниципальной программы.</w:t>
      </w:r>
    </w:p>
    <w:p>
      <w:pPr>
        <w:ind w:firstLine="567"/>
        <w:jc w:val="both"/>
      </w:pPr>
      <w:r>
        <w:rPr>
          <w:highlight w:val="white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муниципальной программы. Сформулированные задачи должны быть достаточны для достижения соответствующей цели.</w:t>
      </w:r>
    </w:p>
    <w:p>
      <w:pPr>
        <w:ind w:firstLine="567"/>
        <w:jc w:val="both"/>
      </w:pPr>
      <w:r>
        <w:rPr>
          <w:highlight w:val="white"/>
        </w:rPr>
        <w:t>В разделе паспорта Целевые показатели эффективности реализации муниципальной программы указываются наименования показателей без их количественных значений.</w:t>
      </w:r>
    </w:p>
    <w:p>
      <w:pPr>
        <w:ind w:firstLine="567"/>
        <w:jc w:val="both"/>
      </w:pPr>
      <w:r>
        <w:rPr>
          <w:highlight w:val="white"/>
        </w:rPr>
        <w:t>Объемы бюджетных ассигнований на реализацию муниципальной программы указывается по муниципальной программе в целом, по подпрограммам, по годам реализации муниципальной программы, включая межбюджетные трансферты из областного (федерального) бюджета местному бюджету на реализацию мероприятий муниципальных программ, мероприятий государственных программ Челябинской области.</w:t>
      </w:r>
    </w:p>
    <w:p>
      <w:pPr>
        <w:ind w:firstLine="567"/>
        <w:jc w:val="both"/>
      </w:pPr>
      <w:r>
        <w:rPr>
          <w:highlight w:val="white"/>
        </w:rPr>
        <w:t xml:space="preserve">Ожидаемые результаты реализации муниципальной программы должны соответствовать данным, приведенным в разделе </w:t>
      </w:r>
      <w:r>
        <w:rPr>
          <w:highlight w:val="white"/>
          <w:lang w:val="en-US"/>
        </w:rPr>
        <w:t>III</w:t>
      </w:r>
      <w:r>
        <w:rPr>
          <w:highlight w:val="white"/>
        </w:rPr>
        <w:t xml:space="preserve"> муниципальной программы.</w:t>
      </w:r>
    </w:p>
    <w:p>
      <w:pPr>
        <w:ind w:firstLine="567"/>
        <w:jc w:val="both"/>
      </w:pPr>
      <w:r>
        <w:rPr>
          <w:highlight w:val="white"/>
        </w:rPr>
        <w:t>Паспортные данные должны полностью соответствовать данным, приведенным в остальных разделах муниципальной программы.</w:t>
      </w:r>
    </w:p>
    <w:bookmarkEnd w:id="9"/>
    <w:p>
      <w:pPr>
        <w:pageBreakBefore/>
        <w:spacing w:before="100"/>
        <w:ind w:firstLine="5103"/>
        <w:jc w:val="right"/>
        <w:rPr>
          <w:sz w:val="24"/>
        </w:rPr>
      </w:pPr>
      <w:r>
        <w:rPr>
          <w:bCs/>
          <w:sz w:val="24"/>
          <w:highlight w:val="white"/>
        </w:rPr>
        <w:t>Приложение №</w:t>
      </w:r>
      <w:r>
        <w:rPr>
          <w:bCs/>
          <w:sz w:val="24"/>
        </w:rPr>
        <w:t>2</w:t>
      </w:r>
    </w:p>
    <w:p>
      <w:pPr>
        <w:ind w:left="5103"/>
        <w:jc w:val="right"/>
        <w:rPr>
          <w:sz w:val="24"/>
        </w:rPr>
      </w:pPr>
      <w:r>
        <w:rPr>
          <w:sz w:val="24"/>
          <w:highlight w:val="white"/>
        </w:rPr>
        <w:t xml:space="preserve">к </w:t>
      </w:r>
      <w:r>
        <w:rPr>
          <w:sz w:val="24"/>
        </w:rPr>
        <w:t>Порядку разработки, утверждения, реализации и контроля муниципальных целевых программ Берегового сельского поселения</w:t>
      </w:r>
    </w:p>
    <w:p>
      <w:pPr>
        <w:spacing w:before="100" w:after="100"/>
        <w:ind w:firstLine="567"/>
        <w:jc w:val="center"/>
        <w:rPr>
          <w:b/>
          <w:bCs/>
          <w:highlight w:val="white"/>
        </w:rPr>
      </w:pPr>
    </w:p>
    <w:p>
      <w:pPr>
        <w:spacing w:before="100" w:after="100"/>
        <w:ind w:firstLine="567"/>
        <w:jc w:val="center"/>
        <w:rPr>
          <w:b/>
          <w:bCs/>
          <w:highlight w:val="white"/>
        </w:rPr>
      </w:pPr>
    </w:p>
    <w:p>
      <w:pPr>
        <w:spacing w:before="100" w:after="100"/>
        <w:ind w:firstLine="567"/>
        <w:jc w:val="center"/>
      </w:pPr>
      <w:r>
        <w:rPr>
          <w:b/>
          <w:bCs/>
          <w:highlight w:val="white"/>
        </w:rPr>
        <w:t>Требования к содержанию разделов муниципальной программы</w:t>
      </w:r>
    </w:p>
    <w:p>
      <w:pPr>
        <w:ind w:firstLine="567"/>
        <w:jc w:val="both"/>
      </w:pPr>
      <w:r>
        <w:rPr>
          <w:highlight w:val="white"/>
        </w:rPr>
        <w:t>Раздел I "Приоритеты и цели муниципальной политики, включая характеристику текущего состояния сферы реализации муниципальной программы" должен содержать:</w:t>
      </w:r>
    </w:p>
    <w:p>
      <w:pPr>
        <w:ind w:firstLine="567"/>
        <w:jc w:val="both"/>
      </w:pPr>
      <w:r>
        <w:rPr>
          <w:highlight w:val="white"/>
        </w:rPr>
        <w:t>приоритеты муниципальной политики в сфере реализации муниципальной программы;</w:t>
      </w:r>
    </w:p>
    <w:p>
      <w:pPr>
        <w:ind w:firstLine="567"/>
        <w:jc w:val="both"/>
      </w:pPr>
      <w:r>
        <w:rPr>
          <w:highlight w:val="white"/>
        </w:rPr>
        <w:t>анализ текущего состояния сферы реализации муниципальной программы за три года, предшествующих году разработки муниципальной программы, включая характеристику итогов реализации муниципальной политики в этой сфере, потенциала развития анализируемой сферы и существующих ограничений (проблем);</w:t>
      </w:r>
    </w:p>
    <w:p>
      <w:pPr>
        <w:ind w:firstLine="567"/>
        <w:jc w:val="both"/>
      </w:pPr>
      <w:r>
        <w:rPr>
          <w:highlight w:val="white"/>
        </w:rPr>
        <w:t>основные показатели уровня развития сферы реализации муниципальной программы;</w:t>
      </w:r>
    </w:p>
    <w:p>
      <w:pPr>
        <w:ind w:firstLine="567"/>
        <w:jc w:val="both"/>
      </w:pPr>
      <w:r>
        <w:rPr>
          <w:highlight w:val="white"/>
        </w:rPr>
        <w:t>прогноз развития сферы реализации муниципальной программы и показатели, планируемые по итогам реализации муниципальной программы.</w:t>
      </w:r>
    </w:p>
    <w:p>
      <w:pPr>
        <w:ind w:firstLine="567"/>
        <w:jc w:val="both"/>
      </w:pPr>
      <w:r>
        <w:rPr>
          <w:highlight w:val="white"/>
        </w:rPr>
        <w:t>Раздел II "Перечень мероприятий муниципальной программы" должен содержать перечень мероприятий, которые предлагается реализовать для решения задач муниципальной программы и достижения поставленных целей, с указанием сроков их реализации, объемов финансирования, ответственного исполнителя, соисполнителей в разрезе подпрограмм и проектов по форме таблицы 1.</w:t>
      </w:r>
    </w:p>
    <w:p>
      <w:pPr>
        <w:spacing w:before="100" w:after="100"/>
        <w:jc w:val="right"/>
      </w:pPr>
      <w:r>
        <w:rPr>
          <w:highlight w:val="white"/>
        </w:rPr>
        <w:t>Таблица №1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15"/>
        <w:gridCol w:w="1797"/>
        <w:gridCol w:w="1384"/>
        <w:gridCol w:w="1926"/>
        <w:gridCol w:w="576"/>
        <w:gridCol w:w="696"/>
        <w:gridCol w:w="816"/>
        <w:gridCol w:w="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№ п/п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Наименование мероприятия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Ответственный исполнитель, соисполнитель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Срок реализации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Источник финансирования</w:t>
            </w:r>
          </w:p>
        </w:tc>
        <w:tc>
          <w:tcPr>
            <w:tcW w:w="2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Объем финансирования муниципальной программы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___ год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____ год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_____ год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00" w:after="100"/>
            </w:pPr>
            <w:r>
              <w:rPr>
                <w:highlight w:val="white"/>
              </w:rPr>
              <w:t>___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before="100" w:after="100"/>
              <w:rPr>
                <w:highlight w:val="white"/>
              </w:rPr>
            </w:pPr>
          </w:p>
        </w:tc>
      </w:tr>
    </w:tbl>
    <w:p>
      <w:pPr>
        <w:ind w:firstLine="567"/>
        <w:jc w:val="both"/>
      </w:pPr>
      <w:r>
        <w:rPr>
          <w:highlight w:val="white"/>
        </w:rPr>
        <w:t>Мероприятия должны быть увязаны по срокам и ресурсам и обеспечивать решение задач муниципальной программы (подпрограммы, проекта).</w:t>
      </w:r>
    </w:p>
    <w:p>
      <w:pPr>
        <w:ind w:firstLine="567"/>
        <w:jc w:val="both"/>
      </w:pPr>
      <w:r>
        <w:rPr>
          <w:highlight w:val="white"/>
        </w:rPr>
        <w:t>В составе мероприятий отражаются как мероприятия, требующие финансирования из бюджета Берегового сельского поселения, так и мероприятия нефинансового характера, реализуемые для достижения целей, решения задач муниципальной программы (подпрограмм).</w:t>
      </w:r>
    </w:p>
    <w:p>
      <w:pPr>
        <w:ind w:firstLine="567"/>
        <w:jc w:val="both"/>
      </w:pPr>
      <w:r>
        <w:rPr>
          <w:highlight w:val="white"/>
        </w:rPr>
        <w:t>Раздел I</w:t>
      </w:r>
      <w:r>
        <w:rPr>
          <w:highlight w:val="white"/>
          <w:lang w:val="en-US"/>
        </w:rPr>
        <w:t>II</w:t>
      </w:r>
      <w:r>
        <w:rPr>
          <w:highlight w:val="white"/>
        </w:rPr>
        <w:t xml:space="preserve"> "Ожидаемые результаты реализации муниципальных программы и их обоснование" должен содержать сведения о взаимосвязи мероприятий и результатов их выполнения с целевыми показателями, которая заполняется по форме таблицы 2.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93"/>
        <w:gridCol w:w="2852"/>
        <w:gridCol w:w="3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eastAsia="Calibri"/>
                <w:highlight w:val="white"/>
                <w:lang w:eastAsia="en-US"/>
              </w:rPr>
              <w:t>№</w:t>
            </w:r>
            <w:r>
              <w:rPr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highlight w:val="white"/>
                <w:lang w:eastAsia="en-US"/>
              </w:rPr>
              <w:t>п/п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eastAsia="Calibri"/>
                <w:highlight w:val="white"/>
                <w:lang w:eastAsia="en-US"/>
              </w:rPr>
              <w:t>Наименование задачи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rFonts w:eastAsia="Calibri"/>
                <w:highlight w:val="white"/>
                <w:lang w:eastAsia="en-US"/>
              </w:rPr>
              <w:t>Ожидаемый результат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eastAsia="Calibri"/>
                <w:highlight w:val="white"/>
                <w:lang w:eastAsia="en-US"/>
              </w:rPr>
              <w:t>Связь с целевыми показателями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</w:tr>
    </w:tbl>
    <w:p>
      <w:pPr>
        <w:ind w:firstLine="567"/>
        <w:jc w:val="both"/>
      </w:pPr>
      <w:r>
        <w:rPr>
          <w:highlight w:val="white"/>
        </w:rPr>
        <w:t>В перечень целевых показателей (индикаторов) в обязательном порядке подлежат включению целевые показатели (индикаторы), предусмотренные соглашениями с областными органами исполнительной власти о предоставлении субсидий.</w:t>
      </w:r>
    </w:p>
    <w:p>
      <w:pPr>
        <w:ind w:firstLine="567"/>
        <w:jc w:val="both"/>
      </w:pPr>
      <w:r>
        <w:rPr>
          <w:highlight w:val="white"/>
        </w:rPr>
        <w:t>Количество целевых показателей (индикаторов) формируется исходя из принципов необходимости и достаточности для достижения цели (целей) и решения задач муниципальной программы и ее структурных элементов.</w:t>
      </w:r>
    </w:p>
    <w:p>
      <w:pPr>
        <w:ind w:firstLine="567"/>
        <w:jc w:val="both"/>
      </w:pPr>
      <w:r>
        <w:rPr>
          <w:highlight w:val="white"/>
        </w:rPr>
        <w:t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Берегового сельского поселения.</w:t>
      </w:r>
    </w:p>
    <w:p>
      <w:pPr>
        <w:ind w:firstLine="567"/>
        <w:jc w:val="both"/>
      </w:pPr>
      <w:r>
        <w:rPr>
          <w:highlight w:val="white"/>
        </w:rPr>
        <w:t>Целевые показатели (индикаторы) муниципальной программы должны иметь запланированные по годам количественные значения.</w:t>
      </w:r>
    </w:p>
    <w:p>
      <w:pPr>
        <w:ind w:firstLine="567"/>
        <w:jc w:val="both"/>
      </w:pPr>
      <w:r>
        <w:rPr>
          <w:highlight w:val="white"/>
        </w:rPr>
        <w:t>Целевые показатели подпрограмм должны быть взаимоувязаны с целевыми показателями муниципальной программы.</w:t>
      </w:r>
    </w:p>
    <w:p>
      <w:pPr>
        <w:ind w:firstLine="567"/>
        <w:jc w:val="both"/>
      </w:pPr>
      <w:r>
        <w:rPr>
          <w:highlight w:val="white"/>
        </w:rPr>
        <w:t>Структура подпрограммы и требования к содержанию ее разделов аналогичны требованиям к структуре и содержанию разделов муниципальных программ, установленным настоящими методическими рекомендациями.</w:t>
      </w:r>
    </w:p>
    <w:p>
      <w:pPr>
        <w:pageBreakBefore/>
        <w:spacing w:before="100"/>
        <w:ind w:firstLine="5103"/>
        <w:jc w:val="right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Приложение №</w:t>
      </w:r>
      <w:r>
        <w:rPr>
          <w:bCs/>
          <w:sz w:val="24"/>
          <w:szCs w:val="24"/>
        </w:rPr>
        <w:t>3</w:t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 </w:t>
      </w:r>
      <w:r>
        <w:rPr>
          <w:sz w:val="24"/>
          <w:szCs w:val="24"/>
        </w:rPr>
        <w:t>Порядку разработки, утверждения, реализации и контроля муниципальных целевых программ Берегового сельского поселения</w:t>
      </w:r>
    </w:p>
    <w:p>
      <w:pPr>
        <w:rPr>
          <w:sz w:val="24"/>
          <w:szCs w:val="24"/>
          <w:highlight w:val="white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Сведения о достижении значений целевых индикаторов и показателей муниципальной программы</w:t>
      </w:r>
    </w:p>
    <w:p>
      <w:pPr>
        <w:jc w:val="center"/>
        <w:rPr>
          <w:sz w:val="24"/>
          <w:szCs w:val="24"/>
          <w:highlight w:val="white"/>
        </w:rPr>
      </w:pPr>
    </w:p>
    <w:p>
      <w:pPr>
        <w:jc w:val="center"/>
        <w:rPr>
          <w:sz w:val="32"/>
          <w:highlight w:val="white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43"/>
        <w:gridCol w:w="1292"/>
        <w:gridCol w:w="1253"/>
        <w:gridCol w:w="850"/>
        <w:gridCol w:w="850"/>
        <w:gridCol w:w="1418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Наименование, муниципальной программы, целевого показателя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Единица измерения</w:t>
            </w:r>
          </w:p>
        </w:tc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Значение целевых показателей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highlight w:val="white"/>
              </w:rPr>
              <w:t>Обоснование отклонений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Значение целевого показателя на текущий год (план)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Год предшествующий отчетному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Отчетный год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</w:tcPr>
          <w:p>
            <w:pPr>
              <w:ind w:left="113" w:right="113"/>
              <w:jc w:val="center"/>
            </w:pPr>
            <w:r>
              <w:rPr>
                <w:highlight w:val="white"/>
              </w:rPr>
              <w:t>планируемый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</w:tcPr>
          <w:p>
            <w:pPr>
              <w:ind w:left="113" w:right="113"/>
              <w:jc w:val="center"/>
            </w:pPr>
            <w:r>
              <w:rPr>
                <w:highlight w:val="white"/>
              </w:rPr>
              <w:t>факт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</w:tbl>
    <w:p>
      <w:pPr>
        <w:jc w:val="center"/>
        <w:rPr>
          <w:highlight w:val="white"/>
        </w:rPr>
      </w:pPr>
    </w:p>
    <w:p>
      <w:pPr>
        <w:pageBreakBefore/>
        <w:spacing w:before="100"/>
        <w:ind w:firstLine="5103"/>
        <w:jc w:val="right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Приложение №</w:t>
      </w:r>
      <w:r>
        <w:rPr>
          <w:bCs/>
          <w:sz w:val="24"/>
          <w:szCs w:val="24"/>
        </w:rPr>
        <w:t>4</w:t>
      </w:r>
    </w:p>
    <w:p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 </w:t>
      </w:r>
      <w:r>
        <w:rPr>
          <w:sz w:val="24"/>
          <w:szCs w:val="24"/>
        </w:rPr>
        <w:t>Порядку разработки, утверждения, реализации и контроля муниципальных целевых программ Берегового сельского поселения</w:t>
      </w:r>
    </w:p>
    <w:p>
      <w:pPr>
        <w:jc w:val="right"/>
        <w:rPr>
          <w:sz w:val="24"/>
          <w:szCs w:val="24"/>
          <w:highlight w:val="white"/>
        </w:rPr>
      </w:pPr>
    </w:p>
    <w:p>
      <w:pPr>
        <w:jc w:val="right"/>
        <w:rPr>
          <w:sz w:val="24"/>
          <w:szCs w:val="24"/>
          <w:highlight w:val="white"/>
        </w:rPr>
      </w:pPr>
    </w:p>
    <w:p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Отчет </w:t>
      </w:r>
    </w:p>
    <w:p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 использовании бюджетных ассигнований бюджета </w:t>
      </w:r>
      <w:r>
        <w:rPr>
          <w:sz w:val="24"/>
          <w:szCs w:val="24"/>
        </w:rPr>
        <w:t xml:space="preserve">Берегового </w:t>
      </w:r>
      <w:r>
        <w:rPr>
          <w:sz w:val="24"/>
          <w:szCs w:val="24"/>
          <w:highlight w:val="white"/>
        </w:rPr>
        <w:t xml:space="preserve">сельского поселения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на реализацию муниципальной программы</w:t>
      </w:r>
    </w:p>
    <w:p>
      <w:pPr>
        <w:jc w:val="center"/>
        <w:rPr>
          <w:sz w:val="24"/>
          <w:szCs w:val="24"/>
          <w:highlight w:val="white"/>
        </w:rPr>
      </w:pPr>
    </w:p>
    <w:p>
      <w:pPr>
        <w:jc w:val="center"/>
        <w:rPr>
          <w:sz w:val="24"/>
          <w:szCs w:val="24"/>
          <w:highlight w:val="white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43"/>
        <w:gridCol w:w="2498"/>
        <w:gridCol w:w="1807"/>
        <w:gridCol w:w="1956"/>
      </w:tblGrid>
      <w:t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Наименование муниципальной программы, мероприятия</w:t>
            </w:r>
          </w:p>
        </w:tc>
        <w:tc>
          <w:tcPr>
            <w:tcW w:w="2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Источники финансирования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Расходы, тыс.рублей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План расходов на отчетный год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Фактически направлено расходов в отчетном году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>
      <w:pPr>
        <w:rPr>
          <w:sz w:val="24"/>
          <w:szCs w:val="24"/>
        </w:rPr>
        <w:sectPr>
          <w:pgSz w:w="11906" w:h="16838"/>
          <w:pgMar w:top="540" w:right="707" w:bottom="428" w:left="1418" w:header="720" w:footer="720" w:gutter="0"/>
          <w:cols w:space="720" w:num="1"/>
          <w:docGrid w:linePitch="360" w:charSpace="0"/>
        </w:sectPr>
      </w:pPr>
    </w:p>
    <w:p>
      <w:pPr>
        <w:jc w:val="right"/>
        <w:rPr>
          <w:sz w:val="24"/>
        </w:rPr>
      </w:pPr>
      <w:r>
        <w:rPr>
          <w:sz w:val="24"/>
          <w:highlight w:val="white"/>
        </w:rPr>
        <w:t xml:space="preserve">                                                                                                                                 Приложение 5</w:t>
      </w:r>
    </w:p>
    <w:p>
      <w:pPr>
        <w:jc w:val="right"/>
        <w:rPr>
          <w:sz w:val="24"/>
        </w:rPr>
      </w:pPr>
      <w:r>
        <w:rPr>
          <w:sz w:val="24"/>
          <w:highlight w:val="white"/>
        </w:rPr>
        <w:t xml:space="preserve">к </w:t>
      </w:r>
      <w:r>
        <w:rPr>
          <w:sz w:val="24"/>
        </w:rPr>
        <w:t xml:space="preserve">Порядку разработки, утверждения, реализации и </w:t>
      </w:r>
    </w:p>
    <w:p>
      <w:pPr>
        <w:jc w:val="right"/>
        <w:rPr>
          <w:sz w:val="24"/>
        </w:rPr>
      </w:pPr>
      <w:r>
        <w:rPr>
          <w:sz w:val="24"/>
        </w:rPr>
        <w:t xml:space="preserve">контроля муниципальных целевых программ </w:t>
      </w:r>
    </w:p>
    <w:p>
      <w:pPr>
        <w:jc w:val="right"/>
        <w:rPr>
          <w:rFonts w:ascii="Calibri" w:hAnsi="Calibri"/>
          <w:color w:val="000000"/>
          <w:sz w:val="24"/>
          <w:szCs w:val="21"/>
          <w:shd w:val="clear" w:color="auto" w:fill="FBFBFB"/>
        </w:rPr>
      </w:pPr>
      <w:r>
        <w:rPr>
          <w:sz w:val="24"/>
        </w:rPr>
        <w:t>Берегового сельского поселения</w:t>
      </w:r>
    </w:p>
    <w:p>
      <w:pPr>
        <w:jc w:val="right"/>
        <w:rPr>
          <w:b/>
          <w:sz w:val="24"/>
          <w:highlight w:val="white"/>
        </w:rPr>
      </w:pPr>
      <w:r>
        <w:rPr>
          <w:color w:val="000000"/>
          <w:sz w:val="24"/>
          <w:shd w:val="clear" w:color="auto" w:fill="FBFBFB"/>
        </w:rPr>
        <w:t>УТВЕРЖДАЮ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br w:type="textWrapping"/>
      </w:r>
      <w:r>
        <w:rPr>
          <w:color w:val="000000"/>
          <w:sz w:val="24"/>
          <w:shd w:val="clear" w:color="auto" w:fill="FBFBFB"/>
        </w:rPr>
        <w:t>Глава</w:t>
      </w:r>
      <w:r>
        <w:rPr>
          <w:color w:val="000000"/>
          <w:sz w:val="24"/>
        </w:rPr>
        <w:br w:type="textWrapping"/>
      </w:r>
      <w:r>
        <w:rPr>
          <w:sz w:val="24"/>
          <w:highlight w:val="white"/>
        </w:rPr>
        <w:t xml:space="preserve">Берегового </w:t>
      </w:r>
      <w:r>
        <w:rPr>
          <w:color w:val="000000"/>
          <w:sz w:val="24"/>
          <w:shd w:val="clear" w:color="auto" w:fill="FBFBFB"/>
        </w:rPr>
        <w:t>сельского поселения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br w:type="textWrapping"/>
      </w:r>
      <w:r>
        <w:rPr>
          <w:color w:val="000000"/>
          <w:sz w:val="24"/>
          <w:shd w:val="clear" w:color="auto" w:fill="FBFBFB"/>
        </w:rPr>
        <w:t>____________________ / И.А. Халикова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  <w:shd w:val="clear" w:color="auto" w:fill="FBFBFB"/>
        </w:rPr>
        <w:t>«_____»_____________ 20__ г.</w:t>
      </w:r>
    </w:p>
    <w:p>
      <w:pPr>
        <w:ind w:firstLine="567"/>
        <w:jc w:val="center"/>
        <w:rPr>
          <w:b/>
          <w:highlight w:val="white"/>
        </w:rPr>
      </w:pPr>
    </w:p>
    <w:p>
      <w:pPr>
        <w:ind w:firstLine="567"/>
        <w:jc w:val="center"/>
        <w:rPr>
          <w:b/>
        </w:rPr>
      </w:pPr>
      <w:r>
        <w:rPr>
          <w:b/>
          <w:highlight w:val="white"/>
        </w:rPr>
        <w:t xml:space="preserve">Требования по формированию плана реализации муниципальных программ </w:t>
      </w:r>
    </w:p>
    <w:p>
      <w:pPr>
        <w:ind w:firstLine="567"/>
        <w:jc w:val="center"/>
      </w:pPr>
      <w:r>
        <w:rPr>
          <w:b/>
        </w:rPr>
        <w:t xml:space="preserve">Берегового </w:t>
      </w:r>
      <w:r>
        <w:rPr>
          <w:b/>
          <w:highlight w:val="white"/>
        </w:rPr>
        <w:t>сельского поселения</w:t>
      </w:r>
    </w:p>
    <w:p>
      <w:pPr>
        <w:ind w:firstLine="567"/>
        <w:jc w:val="center"/>
        <w:rPr>
          <w:b/>
          <w:highlight w:val="white"/>
        </w:rPr>
      </w:pPr>
    </w:p>
    <w:p>
      <w:pPr>
        <w:jc w:val="right"/>
        <w:rPr>
          <w:b/>
          <w:highlight w:val="white"/>
        </w:rPr>
      </w:pPr>
    </w:p>
    <w:tbl>
      <w:tblPr>
        <w:tblStyle w:val="3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04"/>
        <w:gridCol w:w="1926"/>
        <w:gridCol w:w="1922"/>
        <w:gridCol w:w="125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Наименование программы, подпрограммы, задачи,  мероприятия муниципальной программы, мероприятия реализации</w:t>
            </w:r>
          </w:p>
        </w:tc>
        <w:tc>
          <w:tcPr>
            <w:tcW w:w="6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Объем финансирования муниципальной программы, в тыс.руб.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t>20__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20</w:t>
            </w:r>
            <w:r>
              <w:t>__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20</w:t>
            </w:r>
            <w:r>
              <w:t>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Утверждено в бюджете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highlight w:val="white"/>
              </w:rPr>
              <w:t>Предполагаемое финансирование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13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Муниципальная программа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Подпрограмма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Задача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1.1.1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Мероприятие муниципальной программы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1.1.1.1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1.1.1.2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Задача 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1.2.1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Мероприятие муниципальной программы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1.2.1.1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1.2.1.2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b/>
                <w:highlight w:val="white"/>
              </w:rPr>
              <w:t>Мероприятие муниципальной программы 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1.2.2.1.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1.2.2.2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highlight w:val="white"/>
              </w:rPr>
            </w:pPr>
          </w:p>
        </w:tc>
      </w:tr>
      <w:bookmarkEnd w:id="10"/>
    </w:tbl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  <w:sectPr>
          <w:pgSz w:w="16838" w:h="11906" w:orient="landscape"/>
          <w:pgMar w:top="851" w:right="567" w:bottom="238" w:left="709" w:header="709" w:footer="709" w:gutter="0"/>
          <w:cols w:space="708" w:num="1"/>
          <w:docGrid w:linePitch="360" w:charSpace="0"/>
        </w:sectPr>
      </w:pPr>
    </w:p>
    <w:p>
      <w:pPr>
        <w:jc w:val="right"/>
        <w:rPr>
          <w:highlight w:val="white"/>
        </w:rPr>
      </w:pPr>
    </w:p>
    <w:p>
      <w:pPr>
        <w:jc w:val="right"/>
        <w:rPr>
          <w:highlight w:val="white"/>
        </w:rPr>
      </w:pPr>
    </w:p>
    <w:p>
      <w:pPr>
        <w:jc w:val="right"/>
        <w:rPr>
          <w:sz w:val="24"/>
        </w:rPr>
      </w:pPr>
      <w:r>
        <w:rPr>
          <w:sz w:val="24"/>
          <w:highlight w:val="white"/>
        </w:rPr>
        <w:t xml:space="preserve">                                                                                                                                 Приложение </w:t>
      </w:r>
      <w:r>
        <w:rPr>
          <w:sz w:val="24"/>
        </w:rPr>
        <w:t>6</w:t>
      </w:r>
    </w:p>
    <w:p>
      <w:pPr>
        <w:jc w:val="right"/>
        <w:rPr>
          <w:sz w:val="24"/>
        </w:rPr>
      </w:pPr>
      <w:r>
        <w:rPr>
          <w:sz w:val="24"/>
          <w:highlight w:val="white"/>
        </w:rPr>
        <w:t xml:space="preserve">к </w:t>
      </w:r>
      <w:r>
        <w:rPr>
          <w:sz w:val="24"/>
        </w:rPr>
        <w:t xml:space="preserve">Порядку разработки, утверждения, реализации и </w:t>
      </w:r>
    </w:p>
    <w:p>
      <w:pPr>
        <w:jc w:val="right"/>
        <w:rPr>
          <w:sz w:val="24"/>
        </w:rPr>
      </w:pPr>
      <w:r>
        <w:rPr>
          <w:sz w:val="24"/>
        </w:rPr>
        <w:t xml:space="preserve">контроля муниципальных целевых программ </w:t>
      </w:r>
    </w:p>
    <w:p>
      <w:pPr>
        <w:jc w:val="right"/>
        <w:rPr>
          <w:sz w:val="24"/>
        </w:rPr>
      </w:pPr>
      <w:r>
        <w:rPr>
          <w:sz w:val="24"/>
        </w:rPr>
        <w:t>Берегового сельского поселения</w:t>
      </w:r>
    </w:p>
    <w:p>
      <w:pPr>
        <w:jc w:val="right"/>
      </w:pPr>
    </w:p>
    <w:p>
      <w:pPr>
        <w:jc w:val="both"/>
      </w:pPr>
    </w:p>
    <w:p>
      <w:pPr>
        <w:keepNext/>
        <w:numPr>
          <w:ilvl w:val="1"/>
          <w:numId w:val="1"/>
        </w:numPr>
        <w:suppressAutoHyphens/>
        <w:spacing w:before="60"/>
        <w:ind w:left="1603" w:right="1620"/>
        <w:jc w:val="center"/>
        <w:outlineLvl w:val="1"/>
        <w:rPr>
          <w:sz w:val="24"/>
          <w:lang w:eastAsia="zh-CN"/>
        </w:rPr>
      </w:pPr>
      <w:r>
        <w:rPr>
          <w:sz w:val="24"/>
          <w:lang w:eastAsia="zh-CN"/>
        </w:rPr>
        <w:t xml:space="preserve">Методика оценки эффективности реализации муниципальных программ </w:t>
      </w:r>
    </w:p>
    <w:p>
      <w:pPr>
        <w:spacing w:before="1"/>
        <w:ind w:left="1608" w:right="1620"/>
        <w:jc w:val="center"/>
        <w:rPr>
          <w:b/>
        </w:rPr>
      </w:pP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 Цель настоящей методики оценки эффективности реализации муниципальной программы - проведение оценки результативности и эффективности муниципальной программы в процессе и по итогам ее реализации.</w:t>
      </w: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 Эффективность реализации муниципальной программы определяется как оценка эффективности реализации мероприятий и достижения запланированных индикативных показателей.</w:t>
      </w: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 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 Для оценки результативности муниципальной программы должны быть использованы плановые и фактические значения соответствующих целевых (индикативных) показателей.</w:t>
      </w: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 Индекс эффективности муниципальной программы определяется по формулам:</w:t>
      </w:r>
    </w:p>
    <w:p>
      <w:pPr>
        <w:ind w:firstLine="709"/>
        <w:jc w:val="center"/>
      </w:pPr>
      <w:r>
        <w:t xml:space="preserve">Iэ  </w:t>
      </w:r>
      <w:r>
        <w:rPr>
          <w:rFonts w:ascii="Symbol" w:hAnsi="Symbol"/>
        </w:rPr>
        <w:t></w:t>
      </w:r>
      <w:r>
        <w:t xml:space="preserve"> I</w:t>
      </w:r>
      <w:r>
        <w:rPr>
          <w:vertAlign w:val="subscript"/>
        </w:rPr>
        <w:t>100%</w:t>
      </w:r>
      <w:r>
        <w:t>/ I</w:t>
      </w:r>
      <w:r>
        <w:rPr>
          <w:vertAlign w:val="subscript"/>
          <w:lang w:val="en-US"/>
        </w:rPr>
        <w:t>n</w:t>
      </w:r>
      <w:r>
        <w:t>, где</w:t>
      </w:r>
    </w:p>
    <w:p>
      <w:pPr>
        <w:suppressAutoHyphens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Iэ - индекс эффективности муниципальной программы;</w:t>
      </w:r>
    </w:p>
    <w:p>
      <w:pPr>
        <w:suppressAutoHyphens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sz w:val="24"/>
          <w:szCs w:val="24"/>
          <w:vertAlign w:val="subscript"/>
          <w:lang w:eastAsia="zh-CN"/>
        </w:rPr>
        <w:t>100%</w:t>
      </w:r>
      <w:r>
        <w:rPr>
          <w:sz w:val="24"/>
          <w:szCs w:val="24"/>
          <w:lang w:eastAsia="zh-CN"/>
        </w:rPr>
        <w:t xml:space="preserve"> - количество индикативных показателей выполненных  на 100% и более;</w:t>
      </w:r>
    </w:p>
    <w:p>
      <w:pPr>
        <w:suppressAutoHyphens/>
        <w:ind w:firstLine="709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sz w:val="24"/>
          <w:szCs w:val="24"/>
          <w:vertAlign w:val="subscript"/>
          <w:lang w:val="en-US" w:eastAsia="zh-CN"/>
        </w:rPr>
        <w:t>n</w:t>
      </w:r>
      <w:r>
        <w:rPr>
          <w:sz w:val="24"/>
          <w:szCs w:val="24"/>
          <w:lang w:eastAsia="zh-CN"/>
        </w:rPr>
        <w:t xml:space="preserve"> – общее количество индикативных показателей, предусмотренных муниципальной программой.</w:t>
      </w:r>
    </w:p>
    <w:p>
      <w:pPr>
        <w:suppressAutoHyphens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6. 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>
      <w:pPr>
        <w:keepNext/>
        <w:numPr>
          <w:ilvl w:val="0"/>
          <w:numId w:val="1"/>
        </w:numPr>
        <w:suppressAutoHyphens/>
        <w:ind w:firstLine="709"/>
        <w:jc w:val="both"/>
        <w:outlineLvl w:val="0"/>
        <w:rPr>
          <w:sz w:val="24"/>
          <w:szCs w:val="24"/>
          <w:lang w:eastAsia="zh-CN"/>
        </w:rPr>
      </w:pPr>
      <w:r>
        <w:rPr>
          <w:sz w:val="24"/>
          <w:lang w:eastAsia="zh-CN"/>
        </w:rPr>
        <w:t xml:space="preserve">1)  если  </w:t>
      </w:r>
      <w:r>
        <w:rPr>
          <w:sz w:val="24"/>
          <w:szCs w:val="24"/>
          <w:lang w:eastAsia="zh-CN"/>
        </w:rPr>
        <w:t xml:space="preserve">0,8 </w:t>
      </w:r>
      <w:r>
        <w:rPr>
          <w:rFonts w:ascii="Symbol" w:hAnsi="Symbol"/>
          <w:sz w:val="24"/>
          <w:szCs w:val="24"/>
          <w:lang w:eastAsia="zh-CN"/>
        </w:rPr>
        <w:t></w:t>
      </w:r>
      <w:r>
        <w:rPr>
          <w:sz w:val="24"/>
          <w:szCs w:val="24"/>
          <w:lang w:eastAsia="zh-CN"/>
        </w:rPr>
        <w:t xml:space="preserve"> Iэ  </w:t>
      </w:r>
      <w:r>
        <w:rPr>
          <w:rFonts w:ascii="Symbol" w:hAnsi="Symbol"/>
          <w:sz w:val="24"/>
          <w:szCs w:val="24"/>
          <w:lang w:eastAsia="zh-CN"/>
        </w:rPr>
        <w:t></w:t>
      </w:r>
      <w:r>
        <w:rPr>
          <w:sz w:val="24"/>
          <w:szCs w:val="24"/>
          <w:lang w:eastAsia="zh-CN"/>
        </w:rPr>
        <w:t xml:space="preserve"> 1,0, </w:t>
      </w:r>
      <w:r>
        <w:rPr>
          <w:sz w:val="24"/>
          <w:lang w:eastAsia="zh-CN"/>
        </w:rPr>
        <w:t>качественная оценка реализации муниципальной программы – эффективная.</w:t>
      </w:r>
    </w:p>
    <w:p>
      <w:pPr>
        <w:keepNext/>
        <w:numPr>
          <w:ilvl w:val="0"/>
          <w:numId w:val="3"/>
        </w:numPr>
        <w:tabs>
          <w:tab w:val="left" w:pos="0"/>
        </w:tabs>
        <w:suppressAutoHyphens/>
        <w:ind w:firstLine="709"/>
        <w:jc w:val="both"/>
        <w:outlineLvl w:val="0"/>
        <w:rPr>
          <w:sz w:val="24"/>
          <w:szCs w:val="24"/>
          <w:lang w:eastAsia="zh-CN"/>
        </w:rPr>
      </w:pPr>
      <w:r>
        <w:rPr>
          <w:sz w:val="24"/>
          <w:lang w:eastAsia="zh-CN"/>
        </w:rPr>
        <w:t>2) если 0,5 </w:t>
      </w:r>
      <w:r>
        <w:rPr>
          <w:rFonts w:ascii="Symbol" w:hAnsi="Symbol"/>
          <w:sz w:val="24"/>
          <w:lang w:eastAsia="zh-CN"/>
        </w:rPr>
        <w:t></w:t>
      </w:r>
      <w:r>
        <w:rPr>
          <w:sz w:val="24"/>
          <w:lang w:eastAsia="zh-CN"/>
        </w:rPr>
        <w:t>Iэ </w:t>
      </w:r>
      <w:r>
        <w:rPr>
          <w:rFonts w:ascii="Symbol" w:hAnsi="Symbol"/>
          <w:sz w:val="24"/>
          <w:lang w:eastAsia="zh-CN"/>
        </w:rPr>
        <w:t></w:t>
      </w:r>
      <w:r>
        <w:rPr>
          <w:sz w:val="24"/>
          <w:lang w:eastAsia="zh-CN"/>
        </w:rPr>
        <w:t> 0,8, качественная оценка реализации муниципальной программы – удовлетворительная.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если Iэ </w:t>
      </w:r>
      <w:r>
        <w:rPr>
          <w:rFonts w:ascii="Symbol" w:hAnsi="Symbol"/>
          <w:sz w:val="24"/>
          <w:szCs w:val="24"/>
        </w:rPr>
        <w:t></w:t>
      </w:r>
      <w:r>
        <w:rPr>
          <w:sz w:val="24"/>
          <w:szCs w:val="24"/>
        </w:rPr>
        <w:t> 0,5, качественная оценка реализации муниципальной программы: неудовлетворительная.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Если по итогам оценки эффективности реализации муниципальной программы получена качественная оценка «неудовлетворительно», то Ответственным исполнителем проводится пересмотр мероприятий программы и состав индикативных показателей, а также принимается решение о дальнейшей целесообразности реализации программы.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/>
        <w:szCs w:val="20"/>
        <w:highlight w:val="white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0"/>
    <w:rsid w:val="008739BB"/>
    <w:rsid w:val="00946AC0"/>
    <w:rsid w:val="009E68BB"/>
    <w:rsid w:val="00D235C0"/>
    <w:rsid w:val="0DC219A7"/>
    <w:rsid w:val="2125549A"/>
    <w:rsid w:val="3AC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semiHidden/>
    <w:unhideWhenUsed/>
    <w:uiPriority w:val="99"/>
    <w:pPr>
      <w:spacing w:after="120"/>
    </w:pPr>
  </w:style>
  <w:style w:type="paragraph" w:styleId="6">
    <w:name w:val="Body Text Indent"/>
    <w:basedOn w:val="1"/>
    <w:link w:val="7"/>
    <w:qFormat/>
    <w:uiPriority w:val="0"/>
    <w:pPr>
      <w:spacing w:after="120"/>
      <w:ind w:left="283"/>
    </w:pPr>
  </w:style>
  <w:style w:type="character" w:customStyle="1" w:styleId="7">
    <w:name w:val="Основной текст с отступом Знак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9">
    <w:name w:val="Основной текст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3835</Words>
  <Characters>21862</Characters>
  <Lines>182</Lines>
  <Paragraphs>51</Paragraphs>
  <TotalTime>28</TotalTime>
  <ScaleCrop>false</ScaleCrop>
  <LinksUpToDate>false</LinksUpToDate>
  <CharactersWithSpaces>25646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2024-04-01T08:44:00Z</dcterms:created>
  <dc:creator>ivan</dc:creator>
  <cp:lastModifiedBy>adm37</cp:lastModifiedBy>
  <cp:lastPrinted>2024-04-03T10:30:28Z</cp:lastPrinted>
  <dcterms:modified xsi:type="dcterms:W3CDTF">2024-04-03T10:31:26Z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72ABE73BABE845E39C519E3A846F4203_12</vt:lpwstr>
  </property>
</Properties>
</file>